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456126D" w:rsidP="3D574176" w:rsidRDefault="3456126D" w14:paraId="754BC0F7" w14:textId="1AC27E3F">
      <w:pPr>
        <w:jc w:val="center"/>
        <w:rPr>
          <w:b w:val="1"/>
          <w:bCs w:val="1"/>
        </w:rPr>
      </w:pPr>
      <w:commentRangeStart w:id="0"/>
      <w:r w:rsidRPr="796DEFDC" w:rsidR="0D47E2A1">
        <w:rPr>
          <w:b w:val="1"/>
          <w:bCs w:val="1"/>
        </w:rPr>
        <w:t xml:space="preserve">Grupo </w:t>
      </w:r>
      <w:r w:rsidRPr="796DEFDC" w:rsidR="0D47E2A1">
        <w:rPr>
          <w:b w:val="1"/>
          <w:bCs w:val="1"/>
        </w:rPr>
        <w:t>Construlita</w:t>
      </w:r>
      <w:r w:rsidRPr="796DEFDC" w:rsidR="0D47E2A1">
        <w:rPr>
          <w:b w:val="1"/>
          <w:bCs w:val="1"/>
        </w:rPr>
        <w:t xml:space="preserve"> se consolida en la industria de iluminación con su renovado Showroom de Monterrey</w:t>
      </w:r>
      <w:commentRangeEnd w:id="0"/>
      <w:r>
        <w:rPr>
          <w:rStyle w:val="CommentReference"/>
        </w:rPr>
        <w:commentReference w:id="0"/>
      </w:r>
    </w:p>
    <w:p w:rsidR="0D47E2A1" w:rsidP="3D574176" w:rsidRDefault="0D47E2A1" w14:paraId="289DB413" w14:textId="4EEDE7A1">
      <w:pPr>
        <w:jc w:val="both"/>
      </w:pPr>
      <w:r w:rsidRPr="15BD7DA0">
        <w:rPr>
          <w:b/>
          <w:bCs/>
        </w:rPr>
        <w:t xml:space="preserve">Ciudad de México, </w:t>
      </w:r>
      <w:r w:rsidRPr="15BD7DA0">
        <w:rPr>
          <w:b/>
          <w:bCs/>
          <w:highlight w:val="yellow"/>
        </w:rPr>
        <w:t>24</w:t>
      </w:r>
      <w:r w:rsidRPr="15BD7DA0">
        <w:rPr>
          <w:b/>
          <w:bCs/>
        </w:rPr>
        <w:t xml:space="preserve"> de febrero de 2024.-</w:t>
      </w:r>
      <w:r>
        <w:t xml:space="preserve"> </w:t>
      </w:r>
      <w:r w:rsidR="052B4E0F">
        <w:t xml:space="preserve">El fascinante </w:t>
      </w:r>
      <w:r w:rsidRPr="15BD7DA0" w:rsidR="052B4E0F">
        <w:rPr>
          <w:b/>
          <w:bCs/>
        </w:rPr>
        <w:t xml:space="preserve">mundo de la </w:t>
      </w:r>
      <w:bookmarkStart w:name="_Int_dEwe3vFY" w:id="1"/>
      <w:r w:rsidRPr="15BD7DA0" w:rsidR="052B4E0F">
        <w:rPr>
          <w:b/>
          <w:bCs/>
        </w:rPr>
        <w:t>iluminación</w:t>
      </w:r>
      <w:r w:rsidR="77F8A7D4">
        <w:t>,</w:t>
      </w:r>
      <w:bookmarkEnd w:id="1"/>
      <w:r w:rsidR="77F8A7D4">
        <w:t xml:space="preserve"> ya sea habitacional para </w:t>
      </w:r>
      <w:r w:rsidR="09A704F9">
        <w:t>acompañar</w:t>
      </w:r>
      <w:r w:rsidR="77F8A7D4">
        <w:t xml:space="preserve"> los momentos de </w:t>
      </w:r>
      <w:r w:rsidR="281455CB">
        <w:t xml:space="preserve">las </w:t>
      </w:r>
      <w:r w:rsidR="77F8A7D4">
        <w:t xml:space="preserve">personas </w:t>
      </w:r>
      <w:r w:rsidR="72164392">
        <w:t xml:space="preserve">o profesional </w:t>
      </w:r>
      <w:r w:rsidR="1CB16C6F">
        <w:t>con</w:t>
      </w:r>
      <w:r w:rsidR="72164392">
        <w:t xml:space="preserve"> aplicaciones específicas </w:t>
      </w:r>
      <w:r w:rsidR="2E04F327">
        <w:t>para distintas industrias</w:t>
      </w:r>
      <w:r w:rsidR="099390A5">
        <w:t>, es un</w:t>
      </w:r>
      <w:r w:rsidR="4467B0AE">
        <w:t xml:space="preserve"> mercado</w:t>
      </w:r>
      <w:r w:rsidR="099390A5">
        <w:t xml:space="preserve"> en constante evolución </w:t>
      </w:r>
      <w:r w:rsidRPr="15BD7DA0" w:rsidR="099390A5">
        <w:rPr>
          <w:b/>
          <w:bCs/>
        </w:rPr>
        <w:t>donde la tecnología y el diseño se juntan</w:t>
      </w:r>
      <w:r w:rsidR="01EDECD3">
        <w:t>, abrazando innovaciones como el internet de las cosas (</w:t>
      </w:r>
      <w:proofErr w:type="spellStart"/>
      <w:r w:rsidR="01EDECD3">
        <w:t>IoT</w:t>
      </w:r>
      <w:proofErr w:type="spellEnd"/>
      <w:r w:rsidR="01EDECD3">
        <w:t>, por sus siglas en inglés)</w:t>
      </w:r>
      <w:r w:rsidR="0372F076">
        <w:t>,</w:t>
      </w:r>
      <w:r w:rsidR="01EDECD3">
        <w:t xml:space="preserve"> en contextos domésticos o plataformas </w:t>
      </w:r>
      <w:r w:rsidR="3449D75E">
        <w:t xml:space="preserve">escalables </w:t>
      </w:r>
      <w:r w:rsidR="01EDECD3">
        <w:t>de control y automatización</w:t>
      </w:r>
      <w:r w:rsidR="2DE340FA">
        <w:t xml:space="preserve"> </w:t>
      </w:r>
      <w:r w:rsidR="394115D2">
        <w:t>para</w:t>
      </w:r>
      <w:r w:rsidR="2DE340FA">
        <w:t xml:space="preserve"> </w:t>
      </w:r>
      <w:r w:rsidR="23A1E073">
        <w:t xml:space="preserve">los </w:t>
      </w:r>
      <w:r w:rsidR="2DE340FA">
        <w:t>sectores productivos.</w:t>
      </w:r>
    </w:p>
    <w:p w:rsidR="099390A5" w:rsidP="3D574176" w:rsidRDefault="099390A5" w14:paraId="3986CBAA" w14:textId="215A39C9">
      <w:pPr>
        <w:jc w:val="both"/>
      </w:pPr>
      <w:r w:rsidR="099390A5">
        <w:rPr/>
        <w:t>Cada año</w:t>
      </w:r>
      <w:r w:rsidR="07CD3831">
        <w:rPr/>
        <w:t xml:space="preserve"> </w:t>
      </w:r>
      <w:r w:rsidRPr="796DEFDC" w:rsidR="07CD3831">
        <w:rPr>
          <w:b w:val="1"/>
          <w:bCs w:val="1"/>
        </w:rPr>
        <w:t>las</w:t>
      </w:r>
      <w:r w:rsidRPr="796DEFDC" w:rsidR="099390A5">
        <w:rPr>
          <w:b w:val="1"/>
          <w:bCs w:val="1"/>
        </w:rPr>
        <w:t xml:space="preserve"> nuevas tendencias </w:t>
      </w:r>
      <w:r w:rsidRPr="796DEFDC" w:rsidR="56C7C3A2">
        <w:rPr>
          <w:b w:val="1"/>
          <w:bCs w:val="1"/>
        </w:rPr>
        <w:t>se transforman</w:t>
      </w:r>
      <w:r w:rsidRPr="796DEFDC" w:rsidR="2137C65F">
        <w:rPr>
          <w:b w:val="1"/>
          <w:bCs w:val="1"/>
        </w:rPr>
        <w:t xml:space="preserve"> </w:t>
      </w:r>
      <w:r w:rsidRPr="796DEFDC" w:rsidR="56C7C3A2">
        <w:rPr>
          <w:b w:val="1"/>
          <w:bCs w:val="1"/>
        </w:rPr>
        <w:t xml:space="preserve">en </w:t>
      </w:r>
      <w:r w:rsidRPr="796DEFDC" w:rsidR="2137C65F">
        <w:rPr>
          <w:b w:val="1"/>
          <w:bCs w:val="1"/>
        </w:rPr>
        <w:t>interesantes productos</w:t>
      </w:r>
      <w:r w:rsidR="189F2C80">
        <w:rPr/>
        <w:t>,</w:t>
      </w:r>
      <w:r w:rsidR="2137C65F">
        <w:rPr/>
        <w:t xml:space="preserve"> </w:t>
      </w:r>
      <w:r w:rsidR="0D5765C0">
        <w:rPr/>
        <w:t>desde luminarios de alto rendimiento hasta</w:t>
      </w:r>
      <w:r w:rsidR="687436EF">
        <w:rPr/>
        <w:t xml:space="preserve"> luminarios decorativos</w:t>
      </w:r>
      <w:commentRangeStart w:id="2"/>
      <w:r w:rsidRPr="796DEFDC" w:rsidR="0D5765C0">
        <w:rPr>
          <w:i w:val="1"/>
          <w:iCs w:val="1"/>
        </w:rPr>
        <w:t xml:space="preserve"> </w:t>
      </w:r>
      <w:commentRangeEnd w:id="2"/>
      <w:r>
        <w:rPr>
          <w:rStyle w:val="CommentReference"/>
        </w:rPr>
        <w:commentReference w:id="2"/>
      </w:r>
      <w:r w:rsidR="0D5765C0">
        <w:rPr/>
        <w:t>en atractivas formas</w:t>
      </w:r>
      <w:r w:rsidR="2B4EBD8A">
        <w:rPr/>
        <w:t>,</w:t>
      </w:r>
      <w:r w:rsidR="0D5765C0">
        <w:rPr/>
        <w:t xml:space="preserve"> como los que </w:t>
      </w:r>
      <w:hyperlink r:id="R8057bfc6e9da4326">
        <w:r w:rsidRPr="796DEFDC" w:rsidR="4E73348C">
          <w:rPr>
            <w:rStyle w:val="Hipervnculo"/>
            <w:b w:val="1"/>
            <w:bCs w:val="1"/>
          </w:rPr>
          <w:t>Grupo Construlita</w:t>
        </w:r>
      </w:hyperlink>
      <w:r w:rsidRPr="796DEFDC" w:rsidR="4E73348C">
        <w:rPr>
          <w:b w:val="1"/>
          <w:bCs w:val="1"/>
        </w:rPr>
        <w:t xml:space="preserve"> </w:t>
      </w:r>
      <w:r w:rsidR="4E73348C">
        <w:rPr/>
        <w:t xml:space="preserve">exhibió los pasados </w:t>
      </w:r>
      <w:r w:rsidR="4DE1BFD9">
        <w:rPr/>
        <w:t xml:space="preserve">22 y 23 de febrero </w:t>
      </w:r>
      <w:r w:rsidR="45FFAC09">
        <w:rPr/>
        <w:t xml:space="preserve">en la </w:t>
      </w:r>
      <w:r w:rsidRPr="796DEFDC" w:rsidR="45FFAC09">
        <w:rPr>
          <w:b w:val="1"/>
          <w:bCs w:val="1"/>
        </w:rPr>
        <w:t>re</w:t>
      </w:r>
      <w:r w:rsidRPr="796DEFDC" w:rsidR="4F97349A">
        <w:rPr>
          <w:b w:val="1"/>
          <w:bCs w:val="1"/>
        </w:rPr>
        <w:t>inauguración</w:t>
      </w:r>
      <w:r w:rsidRPr="796DEFDC" w:rsidR="45FFAC09">
        <w:rPr>
          <w:b w:val="1"/>
          <w:bCs w:val="1"/>
        </w:rPr>
        <w:t xml:space="preserve"> de su Showroom e</w:t>
      </w:r>
      <w:r w:rsidRPr="796DEFDC" w:rsidR="165EEFEB">
        <w:rPr>
          <w:b w:val="1"/>
          <w:bCs w:val="1"/>
        </w:rPr>
        <w:t>n</w:t>
      </w:r>
      <w:r w:rsidRPr="796DEFDC" w:rsidR="45FFAC09">
        <w:rPr>
          <w:b w:val="1"/>
          <w:bCs w:val="1"/>
        </w:rPr>
        <w:t xml:space="preserve"> Nuevo León</w:t>
      </w:r>
      <w:r w:rsidR="45FFAC09">
        <w:rPr/>
        <w:t xml:space="preserve">, </w:t>
      </w:r>
      <w:r w:rsidR="581C9628">
        <w:rPr/>
        <w:t xml:space="preserve">al que socios de negocio y clientes potenciales acudieron para conocer de primera mano los </w:t>
      </w:r>
      <w:r w:rsidRPr="796DEFDC" w:rsidR="581C9628">
        <w:rPr>
          <w:b w:val="1"/>
          <w:bCs w:val="1"/>
        </w:rPr>
        <w:t xml:space="preserve">últimos lanzamientos y variedad de aplicaciones </w:t>
      </w:r>
      <w:r w:rsidR="581C9628">
        <w:rPr/>
        <w:t xml:space="preserve">que la </w:t>
      </w:r>
      <w:r w:rsidR="01846422">
        <w:rPr/>
        <w:t>compañía ofrece al mercado nacional e internacional</w:t>
      </w:r>
      <w:r w:rsidR="6C88262B">
        <w:rPr/>
        <w:t>,</w:t>
      </w:r>
      <w:r w:rsidR="01846422">
        <w:rPr/>
        <w:t xml:space="preserve"> bajo las marcas</w:t>
      </w:r>
      <w:r w:rsidR="134AFAC5">
        <w:rPr/>
        <w:t xml:space="preserve"> 100% mexicanas</w:t>
      </w:r>
      <w:r w:rsidR="01846422">
        <w:rPr/>
        <w:t xml:space="preserve"> </w:t>
      </w:r>
      <w:r w:rsidRPr="796DEFDC" w:rsidR="4C1FAB13">
        <w:rPr>
          <w:b w:val="1"/>
          <w:bCs w:val="1"/>
        </w:rPr>
        <w:t>Construlita</w:t>
      </w:r>
      <w:r w:rsidRPr="796DEFDC" w:rsidR="4C1FAB13">
        <w:rPr>
          <w:b w:val="1"/>
          <w:bCs w:val="1"/>
        </w:rPr>
        <w:t xml:space="preserve"> </w:t>
      </w:r>
      <w:r w:rsidR="4C1FAB13">
        <w:rPr/>
        <w:t xml:space="preserve">y </w:t>
      </w:r>
      <w:r w:rsidRPr="796DEFDC" w:rsidR="01846422">
        <w:rPr>
          <w:b w:val="1"/>
          <w:bCs w:val="1"/>
        </w:rPr>
        <w:t>Tecnolite</w:t>
      </w:r>
      <w:r w:rsidR="01846422">
        <w:rPr/>
        <w:t>.</w:t>
      </w:r>
    </w:p>
    <w:p w:rsidR="45FFAC09" w:rsidP="3D574176" w:rsidRDefault="45FFAC09" w14:paraId="434115C6" w14:textId="14321CF3">
      <w:pPr>
        <w:jc w:val="both"/>
      </w:pPr>
      <w:r>
        <w:t xml:space="preserve">Ubicado en </w:t>
      </w:r>
      <w:r w:rsidR="3A59A4CE">
        <w:t>Rio Mississippi 419</w:t>
      </w:r>
      <w:r w:rsidR="36CFCBF7">
        <w:t xml:space="preserve"> (</w:t>
      </w:r>
      <w:r w:rsidR="3A59A4CE">
        <w:t>Del Valle, San Pedro Garza García</w:t>
      </w:r>
      <w:r w:rsidR="4B973359">
        <w:t>)</w:t>
      </w:r>
      <w:r w:rsidR="60D6D6BA">
        <w:t xml:space="preserve">, el objetivo de esta gala de dos días fue posicionar </w:t>
      </w:r>
      <w:r w:rsidR="3A59A4CE">
        <w:t xml:space="preserve">a Grupo Construlita como </w:t>
      </w:r>
      <w:r w:rsidR="32889D63">
        <w:t xml:space="preserve">un </w:t>
      </w:r>
      <w:r w:rsidR="3A59A4CE">
        <w:t xml:space="preserve">referente en innovación, conocimiento y soluciones para </w:t>
      </w:r>
      <w:r w:rsidRPr="15BD7DA0" w:rsidR="3A59A4CE">
        <w:rPr>
          <w:b/>
          <w:bCs/>
        </w:rPr>
        <w:t>generar bienestar a través de la iluminación</w:t>
      </w:r>
      <w:r w:rsidR="4BDA98C4">
        <w:t>.</w:t>
      </w:r>
    </w:p>
    <w:p w:rsidR="0534C4E9" w:rsidP="3D574176" w:rsidRDefault="0534C4E9" w14:paraId="0E67CEEB" w14:textId="0DF6210C">
      <w:pPr>
        <w:jc w:val="both"/>
      </w:pPr>
      <w:r>
        <w:t xml:space="preserve">Aunque el </w:t>
      </w:r>
      <w:r w:rsidR="169E062E">
        <w:t>Showroom ubicado estratégicamente en la Zona metropolitana de Monterrey tiene ya dos años operando, esta reapertura oficial obedece a</w:t>
      </w:r>
      <w:r w:rsidR="5503D51C">
        <w:t xml:space="preserve"> una remodelación de Grupo Construlita para ofrecer </w:t>
      </w:r>
      <w:r w:rsidR="3A59A4CE">
        <w:t>un espacio completamente nuevo</w:t>
      </w:r>
      <w:r w:rsidR="345647B5">
        <w:t xml:space="preserve">, </w:t>
      </w:r>
      <w:r w:rsidR="3A59A4CE">
        <w:t xml:space="preserve">donde resaltan </w:t>
      </w:r>
      <w:r w:rsidRPr="3D574176" w:rsidR="3A59A4CE">
        <w:rPr>
          <w:b/>
          <w:bCs/>
        </w:rPr>
        <w:t>conceptos de iluminación</w:t>
      </w:r>
      <w:r w:rsidRPr="3D574176" w:rsidR="5E26A914">
        <w:rPr>
          <w:b/>
          <w:bCs/>
        </w:rPr>
        <w:t xml:space="preserve"> y</w:t>
      </w:r>
      <w:r w:rsidRPr="3D574176" w:rsidR="3A59A4CE">
        <w:rPr>
          <w:b/>
          <w:bCs/>
        </w:rPr>
        <w:t xml:space="preserve"> control </w:t>
      </w:r>
      <w:r w:rsidRPr="3D574176" w:rsidR="13A8BA4E">
        <w:rPr>
          <w:b/>
          <w:bCs/>
        </w:rPr>
        <w:t>que</w:t>
      </w:r>
      <w:r w:rsidRPr="3D574176" w:rsidR="3A59A4CE">
        <w:rPr>
          <w:b/>
          <w:bCs/>
        </w:rPr>
        <w:t xml:space="preserve"> resuelven </w:t>
      </w:r>
      <w:r w:rsidRPr="3D574176" w:rsidR="20A98A0C">
        <w:rPr>
          <w:b/>
          <w:bCs/>
        </w:rPr>
        <w:t>distintas</w:t>
      </w:r>
      <w:r w:rsidRPr="3D574176" w:rsidR="3A59A4CE">
        <w:rPr>
          <w:b/>
          <w:bCs/>
        </w:rPr>
        <w:t xml:space="preserve"> problemáticas </w:t>
      </w:r>
      <w:r w:rsidR="3A59A4CE">
        <w:t>actuales en el mercado</w:t>
      </w:r>
      <w:r w:rsidR="35867BD8">
        <w:t xml:space="preserve"> de la iluminación, con el apoyo del personal especializado de Construlita</w:t>
      </w:r>
      <w:r w:rsidR="73CC740F">
        <w:t xml:space="preserve"> y Tecnolite</w:t>
      </w:r>
      <w:r w:rsidR="3A59A4CE">
        <w:t>.</w:t>
      </w:r>
    </w:p>
    <w:p w:rsidR="1A0F50B2" w:rsidP="796DEFDC" w:rsidRDefault="1A0F50B2" w14:paraId="23AFA91B" w14:textId="47C2645E">
      <w:pPr>
        <w:pStyle w:val="Normal"/>
        <w:spacing w:line="276" w:lineRule="auto"/>
        <w:jc w:val="both"/>
        <w:rPr>
          <w:noProof w:val="0"/>
          <w:lang w:val="es-ES"/>
        </w:rPr>
      </w:pPr>
      <w:r w:rsidR="1A0F50B2">
        <w:rPr/>
        <w:t>De acuerdo</w:t>
      </w:r>
      <w:r w:rsidR="21214E67">
        <w:rPr/>
        <w:t xml:space="preserve"> </w:t>
      </w:r>
      <w:r w:rsidRPr="796DEFDC" w:rsidR="21214E67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en" w:eastAsia="en-US" w:bidi="ar-SA"/>
        </w:rPr>
        <w:t xml:space="preserve">Hector Olivera Director de Marketing y Transformación Digital del </w:t>
      </w:r>
      <w:hyperlink r:id="R2dd76552f8f44440">
        <w:r w:rsidRPr="796DEFDC" w:rsidR="373714A5">
          <w:rPr>
            <w:rStyle w:val="Hipervnculo"/>
            <w:rFonts w:ascii="Calibri" w:hAnsi="Calibri" w:eastAsia="Calibri" w:cs="Calibri"/>
            <w:b w:val="1"/>
            <w:bCs w:val="1"/>
          </w:rPr>
          <w:t>Grupo Construlita</w:t>
        </w:r>
      </w:hyperlink>
      <w:r w:rsidR="174CAABE">
        <w:rPr/>
        <w:t>, la importancia del renovado Showroom radica en</w:t>
      </w:r>
      <w:r w:rsidR="7B48369B">
        <w:rPr/>
        <w:t>:</w:t>
      </w:r>
      <w:r w:rsidR="174CAABE">
        <w:rPr/>
        <w:t xml:space="preserve"> </w:t>
      </w:r>
      <w:r w:rsidR="7C7184B4">
        <w:rPr/>
        <w:t>"</w:t>
      </w:r>
      <w:r w:rsidRPr="796DEFDC" w:rsidR="7C7184B4">
        <w:rPr>
          <w:i w:val="1"/>
          <w:iCs w:val="1"/>
        </w:rPr>
        <w:t>G</w:t>
      </w:r>
      <w:r w:rsidRPr="796DEFDC" w:rsidR="174CAABE">
        <w:rPr>
          <w:i w:val="1"/>
          <w:iCs w:val="1"/>
        </w:rPr>
        <w:t>anar</w:t>
      </w:r>
      <w:r w:rsidRPr="796DEFDC" w:rsidR="3A59A4CE">
        <w:rPr>
          <w:i w:val="1"/>
          <w:iCs w:val="1"/>
        </w:rPr>
        <w:t xml:space="preserve"> </w:t>
      </w:r>
      <w:r w:rsidRPr="796DEFDC" w:rsidR="30CB57AA">
        <w:rPr>
          <w:i w:val="1"/>
          <w:iCs w:val="1"/>
        </w:rPr>
        <w:t xml:space="preserve">una mayor </w:t>
      </w:r>
      <w:r w:rsidRPr="796DEFDC" w:rsidR="3A59A4CE">
        <w:rPr>
          <w:i w:val="1"/>
          <w:iCs w:val="1"/>
        </w:rPr>
        <w:t xml:space="preserve">visibilidad en el </w:t>
      </w:r>
      <w:r w:rsidRPr="796DEFDC" w:rsidR="510E6188">
        <w:rPr>
          <w:i w:val="1"/>
          <w:iCs w:val="1"/>
        </w:rPr>
        <w:t>segmento</w:t>
      </w:r>
      <w:r w:rsidRPr="796DEFDC" w:rsidR="3A59A4CE">
        <w:rPr>
          <w:i w:val="1"/>
          <w:iCs w:val="1"/>
        </w:rPr>
        <w:t>, potenciando la imagen de marca y dejando huella en los asistentes</w:t>
      </w:r>
      <w:r w:rsidRPr="796DEFDC" w:rsidR="230F9D1B">
        <w:rPr>
          <w:i w:val="1"/>
          <w:iCs w:val="1"/>
        </w:rPr>
        <w:t>, e</w:t>
      </w:r>
      <w:r w:rsidRPr="796DEFDC" w:rsidR="3A59A4CE">
        <w:rPr>
          <w:i w:val="1"/>
          <w:iCs w:val="1"/>
        </w:rPr>
        <w:t>ncendiendo sueños, metas y momentos de vida</w:t>
      </w:r>
      <w:r w:rsidRPr="796DEFDC" w:rsidR="320B4E37">
        <w:rPr>
          <w:i w:val="1"/>
          <w:iCs w:val="1"/>
        </w:rPr>
        <w:t>.</w:t>
      </w:r>
      <w:r w:rsidRPr="796DEFDC" w:rsidR="3A59A4CE">
        <w:rPr>
          <w:i w:val="1"/>
          <w:iCs w:val="1"/>
        </w:rPr>
        <w:t xml:space="preserve"> </w:t>
      </w:r>
      <w:r w:rsidRPr="796DEFDC" w:rsidR="071F052B">
        <w:rPr>
          <w:i w:val="1"/>
          <w:iCs w:val="1"/>
        </w:rPr>
        <w:t xml:space="preserve">Siendo </w:t>
      </w:r>
      <w:r w:rsidRPr="796DEFDC" w:rsidR="37451F4A">
        <w:rPr>
          <w:i w:val="1"/>
          <w:iCs w:val="1"/>
        </w:rPr>
        <w:t xml:space="preserve">el regio </w:t>
      </w:r>
      <w:r w:rsidRPr="796DEFDC" w:rsidR="071F052B">
        <w:rPr>
          <w:i w:val="1"/>
          <w:iCs w:val="1"/>
        </w:rPr>
        <w:t xml:space="preserve">un </w:t>
      </w:r>
      <w:r w:rsidRPr="796DEFDC" w:rsidR="3A59A4CE">
        <w:rPr>
          <w:i w:val="1"/>
          <w:iCs w:val="1"/>
        </w:rPr>
        <w:t>mercado muy competitivo</w:t>
      </w:r>
      <w:r w:rsidRPr="796DEFDC" w:rsidR="070E733A">
        <w:rPr>
          <w:i w:val="1"/>
          <w:iCs w:val="1"/>
        </w:rPr>
        <w:t>,</w:t>
      </w:r>
      <w:r w:rsidRPr="796DEFDC" w:rsidR="2EDD6C24">
        <w:rPr>
          <w:i w:val="1"/>
          <w:iCs w:val="1"/>
        </w:rPr>
        <w:t xml:space="preserve"> </w:t>
      </w:r>
      <w:r w:rsidRPr="796DEFDC" w:rsidR="4D342A4D">
        <w:rPr>
          <w:i w:val="1"/>
          <w:iCs w:val="1"/>
        </w:rPr>
        <w:t>con est</w:t>
      </w:r>
      <w:r w:rsidRPr="796DEFDC" w:rsidR="012F5863">
        <w:rPr>
          <w:i w:val="1"/>
          <w:iCs w:val="1"/>
        </w:rPr>
        <w:t>as</w:t>
      </w:r>
      <w:r w:rsidRPr="796DEFDC" w:rsidR="4D342A4D">
        <w:rPr>
          <w:i w:val="1"/>
          <w:iCs w:val="1"/>
        </w:rPr>
        <w:t xml:space="preserve"> </w:t>
      </w:r>
      <w:r w:rsidRPr="796DEFDC" w:rsidR="17CEDED5">
        <w:rPr>
          <w:i w:val="1"/>
          <w:iCs w:val="1"/>
        </w:rPr>
        <w:t>instalaciones</w:t>
      </w:r>
      <w:r w:rsidRPr="796DEFDC" w:rsidR="4D342A4D">
        <w:rPr>
          <w:i w:val="1"/>
          <w:iCs w:val="1"/>
        </w:rPr>
        <w:t xml:space="preserve"> buscamos diferenciarnos </w:t>
      </w:r>
      <w:r w:rsidRPr="796DEFDC" w:rsidR="188709F3">
        <w:rPr>
          <w:i w:val="1"/>
          <w:iCs w:val="1"/>
        </w:rPr>
        <w:t>mediant</w:t>
      </w:r>
      <w:r w:rsidRPr="796DEFDC" w:rsidR="553C7714">
        <w:rPr>
          <w:i w:val="1"/>
          <w:iCs w:val="1"/>
        </w:rPr>
        <w:t xml:space="preserve">e </w:t>
      </w:r>
      <w:r w:rsidRPr="796DEFDC" w:rsidR="4D342A4D">
        <w:rPr>
          <w:i w:val="1"/>
          <w:iCs w:val="1"/>
        </w:rPr>
        <w:t xml:space="preserve">un espacio </w:t>
      </w:r>
      <w:r w:rsidRPr="796DEFDC" w:rsidR="14BCCD34">
        <w:rPr>
          <w:i w:val="1"/>
          <w:iCs w:val="1"/>
        </w:rPr>
        <w:t xml:space="preserve">totalmente </w:t>
      </w:r>
      <w:r w:rsidRPr="796DEFDC" w:rsidR="4D342A4D">
        <w:rPr>
          <w:i w:val="1"/>
          <w:iCs w:val="1"/>
        </w:rPr>
        <w:t>inmersivo</w:t>
      </w:r>
      <w:r w:rsidRPr="796DEFDC" w:rsidR="7FF40A9E">
        <w:rPr>
          <w:i w:val="1"/>
          <w:iCs w:val="1"/>
        </w:rPr>
        <w:t>,</w:t>
      </w:r>
      <w:r w:rsidRPr="796DEFDC" w:rsidR="4D342A4D">
        <w:rPr>
          <w:i w:val="1"/>
          <w:iCs w:val="1"/>
        </w:rPr>
        <w:t xml:space="preserve"> en el cual se p</w:t>
      </w:r>
      <w:r w:rsidRPr="796DEFDC" w:rsidR="5C562848">
        <w:rPr>
          <w:i w:val="1"/>
          <w:iCs w:val="1"/>
        </w:rPr>
        <w:t>uede</w:t>
      </w:r>
      <w:r w:rsidRPr="796DEFDC" w:rsidR="4D342A4D">
        <w:rPr>
          <w:i w:val="1"/>
          <w:iCs w:val="1"/>
        </w:rPr>
        <w:t xml:space="preserve">n experimentar sensaciones con la iluminación, </w:t>
      </w:r>
      <w:r w:rsidRPr="796DEFDC" w:rsidR="48268696">
        <w:rPr>
          <w:i w:val="1"/>
          <w:iCs w:val="1"/>
        </w:rPr>
        <w:t xml:space="preserve">al tiempo que </w:t>
      </w:r>
      <w:r w:rsidRPr="796DEFDC" w:rsidR="4D342A4D">
        <w:rPr>
          <w:i w:val="1"/>
          <w:iCs w:val="1"/>
        </w:rPr>
        <w:t>los usuarios podrán identificar diferentes conceptos de la luz</w:t>
      </w:r>
      <w:r w:rsidRPr="796DEFDC" w:rsidR="348EE9AD">
        <w:rPr>
          <w:i w:val="1"/>
          <w:iCs w:val="1"/>
        </w:rPr>
        <w:t xml:space="preserve"> en relación con la configuración de nuestros productos</w:t>
      </w:r>
      <w:r w:rsidRPr="796DEFDC" w:rsidR="5CDA5A6A">
        <w:rPr>
          <w:i w:val="1"/>
          <w:iCs w:val="1"/>
        </w:rPr>
        <w:t xml:space="preserve"> en sus espacios o proyectos</w:t>
      </w:r>
      <w:r w:rsidR="348EE9AD">
        <w:rPr/>
        <w:t>"</w:t>
      </w:r>
      <w:r w:rsidR="4D342A4D">
        <w:rPr/>
        <w:t>.</w:t>
      </w:r>
    </w:p>
    <w:p w:rsidR="524D6A37" w:rsidP="3D574176" w:rsidRDefault="524D6A37" w14:paraId="7ECC8F2B" w14:textId="00F4E234">
      <w:pPr>
        <w:jc w:val="both"/>
        <w:rPr>
          <w:b/>
          <w:bCs/>
        </w:rPr>
      </w:pPr>
      <w:r w:rsidRPr="3D574176">
        <w:rPr>
          <w:b/>
          <w:bCs/>
        </w:rPr>
        <w:t xml:space="preserve">Tendencias y sustentabilidad para los nuevos tiempos </w:t>
      </w:r>
    </w:p>
    <w:p w:rsidR="60843DD4" w:rsidP="3D574176" w:rsidRDefault="60843DD4" w14:paraId="2AB31F15" w14:textId="397370E0">
      <w:pPr>
        <w:jc w:val="both"/>
      </w:pPr>
      <w:r>
        <w:t xml:space="preserve">En el caso de </w:t>
      </w:r>
      <w:r w:rsidRPr="3D574176" w:rsidR="1D8C3EC1">
        <w:rPr>
          <w:b/>
          <w:bCs/>
        </w:rPr>
        <w:t>Construlita</w:t>
      </w:r>
      <w:r w:rsidR="1D8C3EC1">
        <w:t>, la marca B2B del Grupo, se expusieron</w:t>
      </w:r>
      <w:r w:rsidR="63B06C79">
        <w:t xml:space="preserve"> principalmente</w:t>
      </w:r>
      <w:r w:rsidR="1D8C3EC1">
        <w:t xml:space="preserve"> soluciones </w:t>
      </w:r>
      <w:r w:rsidR="10593A00">
        <w:t xml:space="preserve">en iluminación </w:t>
      </w:r>
      <w:r w:rsidR="1D8C3EC1">
        <w:t xml:space="preserve">de última generación para aplicaciones </w:t>
      </w:r>
      <w:r w:rsidRPr="3D574176" w:rsidR="0A49C428">
        <w:rPr>
          <w:b/>
          <w:bCs/>
        </w:rPr>
        <w:t>industriales</w:t>
      </w:r>
      <w:r w:rsidRPr="3D574176" w:rsidR="52864177">
        <w:rPr>
          <w:b/>
          <w:bCs/>
        </w:rPr>
        <w:t>,</w:t>
      </w:r>
      <w:r w:rsidRPr="3D574176" w:rsidR="1D8C3EC1">
        <w:rPr>
          <w:b/>
          <w:bCs/>
        </w:rPr>
        <w:t xml:space="preserve"> </w:t>
      </w:r>
      <w:r w:rsidRPr="3D574176" w:rsidR="054C8691">
        <w:rPr>
          <w:b/>
          <w:bCs/>
        </w:rPr>
        <w:t xml:space="preserve">de </w:t>
      </w:r>
      <w:r w:rsidRPr="3D574176" w:rsidR="1D8C3EC1">
        <w:rPr>
          <w:b/>
          <w:bCs/>
        </w:rPr>
        <w:t>ofici</w:t>
      </w:r>
      <w:r w:rsidRPr="3D574176" w:rsidR="1EC8510C">
        <w:rPr>
          <w:b/>
          <w:bCs/>
        </w:rPr>
        <w:t xml:space="preserve">nas y </w:t>
      </w:r>
      <w:r w:rsidRPr="3D574176" w:rsidR="0D0EB204">
        <w:rPr>
          <w:b/>
          <w:bCs/>
        </w:rPr>
        <w:t xml:space="preserve">en </w:t>
      </w:r>
      <w:r w:rsidRPr="3D574176" w:rsidR="1EC8510C">
        <w:rPr>
          <w:b/>
          <w:bCs/>
        </w:rPr>
        <w:t>espacios comerciales</w:t>
      </w:r>
      <w:r w:rsidR="112B26A9">
        <w:t xml:space="preserve">. Mientras que en la parte de </w:t>
      </w:r>
      <w:r w:rsidRPr="3D574176" w:rsidR="112B26A9">
        <w:rPr>
          <w:b/>
          <w:bCs/>
        </w:rPr>
        <w:t>Tecnolite</w:t>
      </w:r>
      <w:r w:rsidR="112B26A9">
        <w:t xml:space="preserve">, cuyo portafolio se vende por distintos medios al consumidor final, se mostraron productos innovadores apegados a las últimas tendencias del sector, </w:t>
      </w:r>
      <w:r w:rsidR="112B26A9">
        <w:lastRenderedPageBreak/>
        <w:t xml:space="preserve">que cada vez más </w:t>
      </w:r>
      <w:r w:rsidRPr="3D574176" w:rsidR="112B26A9">
        <w:rPr>
          <w:b/>
          <w:bCs/>
        </w:rPr>
        <w:t xml:space="preserve">aprecia </w:t>
      </w:r>
      <w:r w:rsidRPr="3D574176" w:rsidR="28BBE80F">
        <w:rPr>
          <w:b/>
          <w:bCs/>
        </w:rPr>
        <w:t xml:space="preserve">el </w:t>
      </w:r>
      <w:r w:rsidRPr="3D574176" w:rsidR="112B26A9">
        <w:rPr>
          <w:b/>
          <w:bCs/>
        </w:rPr>
        <w:t xml:space="preserve">confort y </w:t>
      </w:r>
      <w:r w:rsidRPr="3D574176" w:rsidR="6FFA558E">
        <w:rPr>
          <w:b/>
          <w:bCs/>
        </w:rPr>
        <w:t xml:space="preserve">las propuestas de </w:t>
      </w:r>
      <w:r w:rsidRPr="3D574176" w:rsidR="112B26A9">
        <w:rPr>
          <w:b/>
          <w:bCs/>
        </w:rPr>
        <w:t>diseño c</w:t>
      </w:r>
      <w:r w:rsidRPr="3D574176" w:rsidR="3C2CCD03">
        <w:rPr>
          <w:b/>
          <w:bCs/>
        </w:rPr>
        <w:t xml:space="preserve">argadas de </w:t>
      </w:r>
      <w:r w:rsidRPr="3D574176" w:rsidR="0E74F10C">
        <w:rPr>
          <w:b/>
          <w:bCs/>
        </w:rPr>
        <w:t>estética</w:t>
      </w:r>
      <w:r w:rsidR="0E74F10C">
        <w:t xml:space="preserve"> para </w:t>
      </w:r>
      <w:r w:rsidR="112B26A9">
        <w:t>interior</w:t>
      </w:r>
      <w:r w:rsidR="2DD996D9">
        <w:t>es</w:t>
      </w:r>
      <w:r w:rsidR="112B26A9">
        <w:t xml:space="preserve"> </w:t>
      </w:r>
      <w:r w:rsidR="0B0B89D0">
        <w:t>o</w:t>
      </w:r>
      <w:r w:rsidR="112B26A9">
        <w:t xml:space="preserve"> exterior</w:t>
      </w:r>
      <w:r w:rsidR="6B0C8441">
        <w:t>es</w:t>
      </w:r>
      <w:r w:rsidR="112B26A9">
        <w:t>.</w:t>
      </w:r>
    </w:p>
    <w:p w:rsidR="5EF38A9B" w:rsidP="796DEFDC" w:rsidRDefault="5EF38A9B" w14:paraId="6049DF1D" w14:textId="42964783">
      <w:pPr>
        <w:jc w:val="both"/>
      </w:pPr>
      <w:r w:rsidR="5EF38A9B">
        <w:rPr/>
        <w:t xml:space="preserve">Cabe destacar que una de las tendencias transversales en las soluciones exhibidas por ambas marcas, fue la </w:t>
      </w:r>
      <w:r w:rsidRPr="796DEFDC" w:rsidR="5EF38A9B">
        <w:rPr>
          <w:b w:val="1"/>
          <w:bCs w:val="1"/>
        </w:rPr>
        <w:t>e</w:t>
      </w:r>
      <w:r w:rsidRPr="796DEFDC" w:rsidR="60843DD4">
        <w:rPr>
          <w:b w:val="1"/>
          <w:bCs w:val="1"/>
        </w:rPr>
        <w:t>ficiencia energética</w:t>
      </w:r>
      <w:r w:rsidR="2605B272">
        <w:rPr/>
        <w:t xml:space="preserve">. </w:t>
      </w:r>
      <w:r w:rsidR="2605B272">
        <w:rPr/>
        <w:t>"</w:t>
      </w:r>
      <w:r w:rsidRPr="796DEFDC" w:rsidR="2605B272">
        <w:rPr>
          <w:i w:val="1"/>
          <w:iCs w:val="1"/>
        </w:rPr>
        <w:t>A partir de tecnología LED principalmente, no sólo ofrecemos ahorro de energía s</w:t>
      </w:r>
      <w:r w:rsidRPr="796DEFDC" w:rsidR="5E44013F">
        <w:rPr>
          <w:i w:val="1"/>
          <w:iCs w:val="1"/>
        </w:rPr>
        <w:t>ino también</w:t>
      </w:r>
      <w:r w:rsidRPr="796DEFDC" w:rsidR="3D9673D8">
        <w:rPr>
          <w:i w:val="1"/>
          <w:iCs w:val="1"/>
        </w:rPr>
        <w:t xml:space="preserve"> </w:t>
      </w:r>
      <w:r w:rsidRPr="796DEFDC" w:rsidR="5E44013F">
        <w:rPr>
          <w:i w:val="1"/>
          <w:iCs w:val="1"/>
        </w:rPr>
        <w:t xml:space="preserve">una </w:t>
      </w:r>
      <w:r w:rsidRPr="796DEFDC" w:rsidR="60843DD4">
        <w:rPr>
          <w:i w:val="1"/>
          <w:iCs w:val="1"/>
        </w:rPr>
        <w:t xml:space="preserve">reducción </w:t>
      </w:r>
      <w:r w:rsidRPr="796DEFDC" w:rsidR="66F322AD">
        <w:rPr>
          <w:i w:val="1"/>
          <w:iCs w:val="1"/>
        </w:rPr>
        <w:t xml:space="preserve">más significativa </w:t>
      </w:r>
      <w:r w:rsidRPr="796DEFDC" w:rsidR="60843DD4">
        <w:rPr>
          <w:i w:val="1"/>
          <w:iCs w:val="1"/>
        </w:rPr>
        <w:t>de</w:t>
      </w:r>
      <w:r w:rsidRPr="796DEFDC" w:rsidR="53BD8E69">
        <w:rPr>
          <w:i w:val="1"/>
          <w:iCs w:val="1"/>
        </w:rPr>
        <w:t xml:space="preserve"> la</w:t>
      </w:r>
      <w:r w:rsidRPr="796DEFDC" w:rsidR="60843DD4">
        <w:rPr>
          <w:i w:val="1"/>
          <w:iCs w:val="1"/>
        </w:rPr>
        <w:t xml:space="preserve"> huella de carbono</w:t>
      </w:r>
      <w:r w:rsidRPr="796DEFDC" w:rsidR="44878F0F">
        <w:rPr>
          <w:i w:val="1"/>
          <w:iCs w:val="1"/>
        </w:rPr>
        <w:t xml:space="preserve"> en comparación con productos de generaciones previas</w:t>
      </w:r>
      <w:r w:rsidRPr="796DEFDC" w:rsidR="60843DD4">
        <w:rPr>
          <w:i w:val="1"/>
          <w:iCs w:val="1"/>
        </w:rPr>
        <w:t xml:space="preserve">, </w:t>
      </w:r>
      <w:r w:rsidRPr="796DEFDC" w:rsidR="6B112E07">
        <w:rPr>
          <w:i w:val="1"/>
          <w:iCs w:val="1"/>
        </w:rPr>
        <w:t xml:space="preserve">pues estamos conscientes de lo que podemos hacer para contrarrestar </w:t>
      </w:r>
      <w:r w:rsidRPr="796DEFDC" w:rsidR="60843DD4">
        <w:rPr>
          <w:i w:val="1"/>
          <w:iCs w:val="1"/>
        </w:rPr>
        <w:t>el cambio climático</w:t>
      </w:r>
      <w:r w:rsidRPr="796DEFDC" w:rsidR="7A67FBAE">
        <w:rPr>
          <w:i w:val="1"/>
          <w:iCs w:val="1"/>
        </w:rPr>
        <w:t xml:space="preserve"> desde la proveeduría de iluminación profesional o habitacional</w:t>
      </w:r>
      <w:r w:rsidR="7A67FBAE">
        <w:rPr/>
        <w:t xml:space="preserve">"; </w:t>
      </w:r>
      <w:r w:rsidR="29B61339">
        <w:rPr/>
        <w:t>comen</w:t>
      </w:r>
      <w:r w:rsidR="7F6DBD9D">
        <w:rPr/>
        <w:t xml:space="preserve">tó </w:t>
      </w:r>
      <w:r w:rsidR="662CC9FC">
        <w:rPr/>
        <w:t>H</w:t>
      </w:r>
      <w:r w:rsidR="662CC9FC">
        <w:rPr/>
        <w:t>éctor Olivera</w:t>
      </w:r>
      <w:r w:rsidR="60843DD4">
        <w:rPr/>
        <w:t>.</w:t>
      </w:r>
      <w:r w:rsidR="60843DD4">
        <w:rPr/>
        <w:t xml:space="preserve"> </w:t>
      </w:r>
    </w:p>
    <w:p w:rsidR="14504C92" w:rsidP="3D574176" w:rsidRDefault="14504C92" w14:paraId="6A682876" w14:textId="1EA84219">
      <w:pPr>
        <w:jc w:val="both"/>
      </w:pPr>
      <w:r w:rsidRPr="3D574176">
        <w:rPr>
          <w:b/>
          <w:bCs/>
        </w:rPr>
        <w:t xml:space="preserve">Algunos de </w:t>
      </w:r>
      <w:r w:rsidRPr="3D574176" w:rsidR="090885D2">
        <w:rPr>
          <w:b/>
          <w:bCs/>
        </w:rPr>
        <w:t xml:space="preserve">los </w:t>
      </w:r>
      <w:r w:rsidRPr="3D574176" w:rsidR="685AF86A">
        <w:rPr>
          <w:b/>
          <w:bCs/>
        </w:rPr>
        <w:t>presentes en</w:t>
      </w:r>
      <w:r w:rsidRPr="3D574176" w:rsidR="090885D2">
        <w:rPr>
          <w:b/>
          <w:bCs/>
        </w:rPr>
        <w:t xml:space="preserve"> la</w:t>
      </w:r>
      <w:r w:rsidRPr="3D574176" w:rsidR="41F09E95">
        <w:rPr>
          <w:b/>
          <w:bCs/>
        </w:rPr>
        <w:t xml:space="preserve"> reapertura </w:t>
      </w:r>
      <w:r w:rsidR="41F09E95">
        <w:t>del Showroom de Grupo Construlita</w:t>
      </w:r>
      <w:r w:rsidR="04737F8D">
        <w:t xml:space="preserve"> en Monterrey</w:t>
      </w:r>
      <w:r w:rsidR="41F09E95">
        <w:t xml:space="preserve">, </w:t>
      </w:r>
      <w:r w:rsidR="08E7CCC9">
        <w:t xml:space="preserve">fueron </w:t>
      </w:r>
      <w:r w:rsidR="41F09E95">
        <w:t>arquitectos, ingenieros eléctricos y diseñadores de iluminación, entre otros invitados de Construlita</w:t>
      </w:r>
      <w:r w:rsidR="6748D122">
        <w:t>. Y por parte de la marca B2C de la firma, la audiencia se centró en distribuidores e igualmente arquitectos.</w:t>
      </w:r>
      <w:r w:rsidR="3E909F02">
        <w:t xml:space="preserve"> Para conocer más sobre la oferta de </w:t>
      </w:r>
      <w:r w:rsidR="684CBF50">
        <w:t xml:space="preserve">Construlita y Tecnolite, así como de sus divisiones enfocadas en iluminación inteligente </w:t>
      </w:r>
      <w:r w:rsidRPr="3D574176" w:rsidR="684CBF50">
        <w:rPr>
          <w:b/>
          <w:bCs/>
        </w:rPr>
        <w:t xml:space="preserve">Construlita Connect </w:t>
      </w:r>
      <w:r w:rsidR="684CBF50">
        <w:t xml:space="preserve">y </w:t>
      </w:r>
      <w:r w:rsidRPr="3D574176" w:rsidR="684CBF50">
        <w:rPr>
          <w:b/>
          <w:bCs/>
        </w:rPr>
        <w:t>Tecnolite Connect</w:t>
      </w:r>
      <w:r w:rsidR="684CBF50">
        <w:t xml:space="preserve">, favor de visitar </w:t>
      </w:r>
      <w:hyperlink r:id="rId15">
        <w:r w:rsidRPr="3D574176" w:rsidR="684CBF50">
          <w:rPr>
            <w:rStyle w:val="Hipervnculo"/>
          </w:rPr>
          <w:t>www.grupoconstrulita.com</w:t>
        </w:r>
      </w:hyperlink>
      <w:r w:rsidR="684CBF50">
        <w:t>.</w:t>
      </w:r>
    </w:p>
    <w:p w:rsidR="3D574176" w:rsidP="3D574176" w:rsidRDefault="3D574176" w14:paraId="171563AD" w14:textId="31744018">
      <w:pPr>
        <w:jc w:val="both"/>
      </w:pPr>
    </w:p>
    <w:sectPr w:rsidR="3D574176">
      <w:headerReference w:type="default" r:id="rId16"/>
      <w:footerReference w:type="default" r:id="rId1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M" w:author="Arturo Martín Medina Uribe" w:date="2024-02-22T11:56:00Z" w:id="0">
    <w:p w:rsidR="00DA190B" w:rsidP="00DA190B" w:rsidRDefault="00DA190B" w14:paraId="5E8AAADD" w14:textId="77777777">
      <w:pPr>
        <w:pStyle w:val="Textocomentario"/>
      </w:pPr>
      <w:r>
        <w:rPr>
          <w:rStyle w:val="Refdecomentario"/>
        </w:rPr>
        <w:annotationRef/>
      </w:r>
      <w:r>
        <w:t>este</w:t>
      </w:r>
    </w:p>
  </w:comment>
  <w:comment w:initials="AM" w:author="Arturo Martín Medina Uribe" w:date="2024-02-22T11:57:00Z" w:id="2">
    <w:p w:rsidR="00DA190B" w:rsidP="00DA190B" w:rsidRDefault="00DA190B" w14:paraId="174817A6" w14:textId="77777777">
      <w:pPr>
        <w:pStyle w:val="Textocomentario"/>
      </w:pPr>
      <w:r>
        <w:rPr>
          <w:rStyle w:val="Refdecomentario"/>
        </w:rPr>
        <w:annotationRef/>
      </w:r>
      <w:r>
        <w:t>Reemplacemos por: luminarios decorativos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E8AAADD"/>
  <w15:commentEx w15:done="1" w15:paraId="174817A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4A0F258" w16cex:dateUtc="2024-02-22T17:56:00Z"/>
  <w16cex:commentExtensible w16cex:durableId="08D3E7ED" w16cex:dateUtc="2024-02-22T17:57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E8AAADD" w16cid:durableId="04A0F258"/>
  <w16cid:commentId w16cid:paraId="174817A6" w16cid:durableId="08D3E7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90B" w:rsidRDefault="00DA190B" w14:paraId="0DC9A5AF" w14:textId="77777777">
      <w:pPr>
        <w:spacing w:after="0" w:line="240" w:lineRule="auto"/>
      </w:pPr>
      <w:r>
        <w:separator/>
      </w:r>
    </w:p>
  </w:endnote>
  <w:endnote w:type="continuationSeparator" w:id="0">
    <w:p w:rsidR="00DA190B" w:rsidRDefault="00DA190B" w14:paraId="030E24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574176" w:rsidTr="3D574176" w14:paraId="2EC2E3A5" w14:textId="77777777">
      <w:trPr>
        <w:trHeight w:val="300"/>
      </w:trPr>
      <w:tc>
        <w:tcPr>
          <w:tcW w:w="3005" w:type="dxa"/>
        </w:tcPr>
        <w:p w:rsidR="3D574176" w:rsidP="3D574176" w:rsidRDefault="3D574176" w14:paraId="2CCCDDF4" w14:textId="2793124B">
          <w:pPr>
            <w:pStyle w:val="Encabezado"/>
            <w:ind w:left="-115"/>
          </w:pPr>
        </w:p>
      </w:tc>
      <w:tc>
        <w:tcPr>
          <w:tcW w:w="3005" w:type="dxa"/>
        </w:tcPr>
        <w:p w:rsidR="3D574176" w:rsidP="3D574176" w:rsidRDefault="3D574176" w14:paraId="188E803D" w14:textId="677BF2BE">
          <w:pPr>
            <w:pStyle w:val="Encabezado"/>
            <w:jc w:val="center"/>
          </w:pPr>
        </w:p>
      </w:tc>
      <w:tc>
        <w:tcPr>
          <w:tcW w:w="3005" w:type="dxa"/>
        </w:tcPr>
        <w:p w:rsidR="3D574176" w:rsidP="3D574176" w:rsidRDefault="3D574176" w14:paraId="2425CA91" w14:textId="0279055B">
          <w:pPr>
            <w:pStyle w:val="Encabezado"/>
            <w:ind w:right="-115"/>
            <w:jc w:val="right"/>
          </w:pPr>
        </w:p>
      </w:tc>
    </w:tr>
  </w:tbl>
  <w:p w:rsidR="3D574176" w:rsidP="3D574176" w:rsidRDefault="3D574176" w14:paraId="5BE59BCE" w14:textId="6B1323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90B" w:rsidRDefault="00DA190B" w14:paraId="5FE7E8B7" w14:textId="77777777">
      <w:pPr>
        <w:spacing w:after="0" w:line="240" w:lineRule="auto"/>
      </w:pPr>
      <w:r>
        <w:separator/>
      </w:r>
    </w:p>
  </w:footnote>
  <w:footnote w:type="continuationSeparator" w:id="0">
    <w:p w:rsidR="00DA190B" w:rsidRDefault="00DA190B" w14:paraId="5735237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3D574176" w:rsidP="3D574176" w:rsidRDefault="3D574176" w14:paraId="4F33DFE3" w14:textId="15E023A0">
    <w:pPr>
      <w:pStyle w:val="Encabezado"/>
    </w:pPr>
    <w:r>
      <w:rPr>
        <w:noProof/>
      </w:rPr>
      <w:drawing>
        <wp:inline distT="0" distB="0" distL="0" distR="0" wp14:anchorId="015A7DE6" wp14:editId="56A3483E">
          <wp:extent cx="3867150" cy="1790700"/>
          <wp:effectExtent l="0" t="0" r="0" b="0"/>
          <wp:docPr id="449165102" name="Imagen 449165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0" cy="179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vZ9U6Vj1D23e8" int2:id="nJfCAPNt">
      <int2:state int2:value="Rejected" int2:type="AugLoop_Text_Critique"/>
    </int2:textHash>
    <int2:textHash int2:hashCode="NALi2OKSFFegUt" int2:id="BNz1OskC">
      <int2:state int2:value="Rejected" int2:type="AugLoop_Text_Critique"/>
    </int2:textHash>
    <int2:textHash int2:hashCode="8RoQfzgyhgTpMg" int2:id="uAu4DaT1">
      <int2:state int2:value="Rejected" int2:type="AugLoop_Text_Critique"/>
    </int2:textHash>
    <int2:bookmark int2:bookmarkName="_Int_dEwe3vFY" int2:invalidationBookmarkName="" int2:hashCode="a3u2Z5/JNJ6qII" int2:id="Rz8YGxp4">
      <int2:state int2:value="Rejected" int2:type="AugLoop_Text_Critique"/>
    </int2:bookmark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uro Martín Medina Uribe">
    <w15:presenceInfo w15:providerId="AD" w15:userId="S::arturo.medina@grupoconstrulita.com::f49e8e0e-32e1-4679-8a37-f80fc1052a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2B2F0C"/>
    <w:rsid w:val="0026B668"/>
    <w:rsid w:val="00DA190B"/>
    <w:rsid w:val="012F5863"/>
    <w:rsid w:val="01846422"/>
    <w:rsid w:val="01C286C9"/>
    <w:rsid w:val="01EDECD3"/>
    <w:rsid w:val="02D03B67"/>
    <w:rsid w:val="0372F076"/>
    <w:rsid w:val="04737F8D"/>
    <w:rsid w:val="04F2623E"/>
    <w:rsid w:val="052B4E0F"/>
    <w:rsid w:val="0534C4E9"/>
    <w:rsid w:val="054C8691"/>
    <w:rsid w:val="067CF7C8"/>
    <w:rsid w:val="070E733A"/>
    <w:rsid w:val="071F052B"/>
    <w:rsid w:val="073586C6"/>
    <w:rsid w:val="07CD3831"/>
    <w:rsid w:val="08E7CCC9"/>
    <w:rsid w:val="090885D2"/>
    <w:rsid w:val="099390A5"/>
    <w:rsid w:val="09A704F9"/>
    <w:rsid w:val="09D547D0"/>
    <w:rsid w:val="0A49C428"/>
    <w:rsid w:val="0A688E92"/>
    <w:rsid w:val="0B0B89D0"/>
    <w:rsid w:val="0B711831"/>
    <w:rsid w:val="0D0CE892"/>
    <w:rsid w:val="0D0EB204"/>
    <w:rsid w:val="0D47E2A1"/>
    <w:rsid w:val="0D5765C0"/>
    <w:rsid w:val="0E74F10C"/>
    <w:rsid w:val="0EC1E150"/>
    <w:rsid w:val="0F7BA467"/>
    <w:rsid w:val="10448954"/>
    <w:rsid w:val="10593A00"/>
    <w:rsid w:val="112B26A9"/>
    <w:rsid w:val="11E059B5"/>
    <w:rsid w:val="134AFAC5"/>
    <w:rsid w:val="134E3B0D"/>
    <w:rsid w:val="135B7AD0"/>
    <w:rsid w:val="13A8BA4E"/>
    <w:rsid w:val="14504C92"/>
    <w:rsid w:val="14BCCD34"/>
    <w:rsid w:val="14F74B31"/>
    <w:rsid w:val="15BD7DA0"/>
    <w:rsid w:val="165EEFEB"/>
    <w:rsid w:val="1680CF20"/>
    <w:rsid w:val="169E062E"/>
    <w:rsid w:val="174CAABE"/>
    <w:rsid w:val="17CEDED5"/>
    <w:rsid w:val="185788BF"/>
    <w:rsid w:val="188709F3"/>
    <w:rsid w:val="189F2C80"/>
    <w:rsid w:val="19152588"/>
    <w:rsid w:val="192A35CF"/>
    <w:rsid w:val="193A8589"/>
    <w:rsid w:val="1A0F50B2"/>
    <w:rsid w:val="1B594CF2"/>
    <w:rsid w:val="1B873BFB"/>
    <w:rsid w:val="1B8F2981"/>
    <w:rsid w:val="1C3939C5"/>
    <w:rsid w:val="1CB16C6F"/>
    <w:rsid w:val="1D230C5C"/>
    <w:rsid w:val="1D2AF9E2"/>
    <w:rsid w:val="1D8C3EC1"/>
    <w:rsid w:val="1DC3CF4F"/>
    <w:rsid w:val="1EBEDCBD"/>
    <w:rsid w:val="1EC8510C"/>
    <w:rsid w:val="1F5F9FB0"/>
    <w:rsid w:val="20A98A0C"/>
    <w:rsid w:val="20FB7011"/>
    <w:rsid w:val="21214E67"/>
    <w:rsid w:val="212C6F11"/>
    <w:rsid w:val="2137C65F"/>
    <w:rsid w:val="22974072"/>
    <w:rsid w:val="22B068CF"/>
    <w:rsid w:val="22C968F3"/>
    <w:rsid w:val="230F9D1B"/>
    <w:rsid w:val="232B2F0C"/>
    <w:rsid w:val="239A3B66"/>
    <w:rsid w:val="23A1E073"/>
    <w:rsid w:val="23A40389"/>
    <w:rsid w:val="243310D3"/>
    <w:rsid w:val="24653954"/>
    <w:rsid w:val="252E1E41"/>
    <w:rsid w:val="25E80991"/>
    <w:rsid w:val="2605B272"/>
    <w:rsid w:val="26C9EEA2"/>
    <w:rsid w:val="281455CB"/>
    <w:rsid w:val="286DAC89"/>
    <w:rsid w:val="28BBE80F"/>
    <w:rsid w:val="290681F6"/>
    <w:rsid w:val="2938AA77"/>
    <w:rsid w:val="29B61339"/>
    <w:rsid w:val="29DB8DE1"/>
    <w:rsid w:val="2B4EBD8A"/>
    <w:rsid w:val="2B638822"/>
    <w:rsid w:val="2BC83DCB"/>
    <w:rsid w:val="2C3E22B8"/>
    <w:rsid w:val="2D132EA3"/>
    <w:rsid w:val="2DD996D9"/>
    <w:rsid w:val="2DE340FA"/>
    <w:rsid w:val="2E04F327"/>
    <w:rsid w:val="2E0C1B9A"/>
    <w:rsid w:val="2EAEFF04"/>
    <w:rsid w:val="2EDD6C24"/>
    <w:rsid w:val="30796B16"/>
    <w:rsid w:val="309A856D"/>
    <w:rsid w:val="30CB57AA"/>
    <w:rsid w:val="30EA245A"/>
    <w:rsid w:val="316493DB"/>
    <w:rsid w:val="320B4E37"/>
    <w:rsid w:val="32889D63"/>
    <w:rsid w:val="32AD643C"/>
    <w:rsid w:val="3449D75E"/>
    <w:rsid w:val="344F1757"/>
    <w:rsid w:val="3456126D"/>
    <w:rsid w:val="345647B5"/>
    <w:rsid w:val="347B5D1E"/>
    <w:rsid w:val="348EE9AD"/>
    <w:rsid w:val="353FA4E6"/>
    <w:rsid w:val="35574653"/>
    <w:rsid w:val="35867BD8"/>
    <w:rsid w:val="36CFCBF7"/>
    <w:rsid w:val="373714A5"/>
    <w:rsid w:val="37451F4A"/>
    <w:rsid w:val="394115D2"/>
    <w:rsid w:val="3A59A4CE"/>
    <w:rsid w:val="3AB87621"/>
    <w:rsid w:val="3ABCA8D1"/>
    <w:rsid w:val="3AC063A7"/>
    <w:rsid w:val="3B7E0591"/>
    <w:rsid w:val="3C2CCD03"/>
    <w:rsid w:val="3D574176"/>
    <w:rsid w:val="3D9673D8"/>
    <w:rsid w:val="3DF016E3"/>
    <w:rsid w:val="3E909F02"/>
    <w:rsid w:val="3F8BE744"/>
    <w:rsid w:val="40A097E1"/>
    <w:rsid w:val="4127B7A5"/>
    <w:rsid w:val="4199383D"/>
    <w:rsid w:val="41F09E95"/>
    <w:rsid w:val="4254671E"/>
    <w:rsid w:val="43054D2F"/>
    <w:rsid w:val="4341660C"/>
    <w:rsid w:val="4341FEE5"/>
    <w:rsid w:val="43CF1D28"/>
    <w:rsid w:val="4467B0AE"/>
    <w:rsid w:val="44878F0F"/>
    <w:rsid w:val="45FFAC09"/>
    <w:rsid w:val="463CEDF1"/>
    <w:rsid w:val="48268696"/>
    <w:rsid w:val="493AB710"/>
    <w:rsid w:val="4ACE99EB"/>
    <w:rsid w:val="4B973359"/>
    <w:rsid w:val="4BDA98C4"/>
    <w:rsid w:val="4C1FAB13"/>
    <w:rsid w:val="4D342A4D"/>
    <w:rsid w:val="4D581D8E"/>
    <w:rsid w:val="4DE1BFD9"/>
    <w:rsid w:val="4E47FFD6"/>
    <w:rsid w:val="4E73348C"/>
    <w:rsid w:val="4F1AEB4A"/>
    <w:rsid w:val="4F97349A"/>
    <w:rsid w:val="4FE3D037"/>
    <w:rsid w:val="510E6188"/>
    <w:rsid w:val="51E330CB"/>
    <w:rsid w:val="524D6A37"/>
    <w:rsid w:val="52864177"/>
    <w:rsid w:val="53BD8E69"/>
    <w:rsid w:val="53EE5C6D"/>
    <w:rsid w:val="54D79C02"/>
    <w:rsid w:val="5503D51C"/>
    <w:rsid w:val="553C7714"/>
    <w:rsid w:val="5558044D"/>
    <w:rsid w:val="55CDDBBC"/>
    <w:rsid w:val="56C7C3A2"/>
    <w:rsid w:val="57A7CAB6"/>
    <w:rsid w:val="57B50A79"/>
    <w:rsid w:val="57E797A1"/>
    <w:rsid w:val="581C9628"/>
    <w:rsid w:val="58B4B606"/>
    <w:rsid w:val="5929F9A3"/>
    <w:rsid w:val="59439B17"/>
    <w:rsid w:val="5A5D9DF1"/>
    <w:rsid w:val="5C562848"/>
    <w:rsid w:val="5C87F6CC"/>
    <w:rsid w:val="5C8F1768"/>
    <w:rsid w:val="5CDA5A6A"/>
    <w:rsid w:val="5D631632"/>
    <w:rsid w:val="5D953EB3"/>
    <w:rsid w:val="5E26A914"/>
    <w:rsid w:val="5E44013F"/>
    <w:rsid w:val="5E56B0EC"/>
    <w:rsid w:val="5E8A29CE"/>
    <w:rsid w:val="5EF38A9B"/>
    <w:rsid w:val="5F310F14"/>
    <w:rsid w:val="5FD49F3F"/>
    <w:rsid w:val="5FF2814D"/>
    <w:rsid w:val="60843DD4"/>
    <w:rsid w:val="60CCDF75"/>
    <w:rsid w:val="60D6D6BA"/>
    <w:rsid w:val="63B06C79"/>
    <w:rsid w:val="63D257B6"/>
    <w:rsid w:val="662CC9FC"/>
    <w:rsid w:val="6661C2D1"/>
    <w:rsid w:val="667AEB2E"/>
    <w:rsid w:val="66F322AD"/>
    <w:rsid w:val="6748D122"/>
    <w:rsid w:val="67FD9332"/>
    <w:rsid w:val="684CBF50"/>
    <w:rsid w:val="685AF86A"/>
    <w:rsid w:val="687436EF"/>
    <w:rsid w:val="68CE65A5"/>
    <w:rsid w:val="69996393"/>
    <w:rsid w:val="6B0C8441"/>
    <w:rsid w:val="6B112E07"/>
    <w:rsid w:val="6C060667"/>
    <w:rsid w:val="6C88262B"/>
    <w:rsid w:val="6D433182"/>
    <w:rsid w:val="6D8E8C64"/>
    <w:rsid w:val="6DD37269"/>
    <w:rsid w:val="6E6CD4B6"/>
    <w:rsid w:val="6FD0EDEB"/>
    <w:rsid w:val="6FFA558E"/>
    <w:rsid w:val="70FC680A"/>
    <w:rsid w:val="72164392"/>
    <w:rsid w:val="73CC740F"/>
    <w:rsid w:val="73E87B80"/>
    <w:rsid w:val="75844BE1"/>
    <w:rsid w:val="75EA047B"/>
    <w:rsid w:val="7698BE1A"/>
    <w:rsid w:val="77F8A7D4"/>
    <w:rsid w:val="796DEFDC"/>
    <w:rsid w:val="7A57BD04"/>
    <w:rsid w:val="7A67FBAE"/>
    <w:rsid w:val="7B48369B"/>
    <w:rsid w:val="7C7184B4"/>
    <w:rsid w:val="7CE7281F"/>
    <w:rsid w:val="7D8A0B89"/>
    <w:rsid w:val="7F6DBD9D"/>
    <w:rsid w:val="7FF4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B2F0C"/>
  <w15:chartTrackingRefBased/>
  <w15:docId w15:val="{E0FEAFAB-4B82-43A9-B892-8E9B69A5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DA19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19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A19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19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DA19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footnotes" Target="footnotes.xml" Id="rId7" /><Relationship Type="http://schemas.microsoft.com/office/2018/08/relationships/commentsExtensible" Target="commentsExtensible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6/09/relationships/commentsIds" Target="commentsIds.xml" Id="rId11" /><Relationship Type="http://schemas.openxmlformats.org/officeDocument/2006/relationships/settings" Target="settings.xml" Id="rId5" /><Relationship Type="http://schemas.openxmlformats.org/officeDocument/2006/relationships/hyperlink" Target="https://www.grupoconstrulita.com/" TargetMode="External" Id="rId15" /><Relationship Type="http://schemas.microsoft.com/office/2011/relationships/commentsExtended" Target="commentsExtended.xml" Id="rId10" /><Relationship Type="http://schemas.microsoft.com/office/2011/relationships/people" Target="people.xml" Id="rId19" /><Relationship Type="http://schemas.openxmlformats.org/officeDocument/2006/relationships/styles" Target="styles.xml" Id="rId4" /><Relationship Type="http://schemas.openxmlformats.org/officeDocument/2006/relationships/comments" Target="comments.xml" Id="rId9" /><Relationship Type="http://schemas.openxmlformats.org/officeDocument/2006/relationships/hyperlink" Target="https://www.grupoconstrulita.com/" TargetMode="External" Id="R8057bfc6e9da4326" /><Relationship Type="http://schemas.openxmlformats.org/officeDocument/2006/relationships/hyperlink" Target="https://www.grupoconstrulita.com/" TargetMode="External" Id="R2dd76552f8f4444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2F540-4894-4820-9AF8-C876549094E7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CE791C78-72D4-48AF-A7D9-EC9B69864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E90D0-1A5E-4DD7-AEF5-8CD25A6AF8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Elsa Villalba de la Vega</cp:lastModifiedBy>
  <cp:revision>3</cp:revision>
  <dcterms:created xsi:type="dcterms:W3CDTF">2024-02-22T18:02:00Z</dcterms:created>
  <dcterms:modified xsi:type="dcterms:W3CDTF">2024-02-22T18:44:07Z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